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B02906">
        <w:rPr>
          <w:rFonts w:eastAsia="Calibri"/>
          <w:szCs w:val="28"/>
        </w:rPr>
        <w:t xml:space="preserve">5 июня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F653B5" w:rsidRDefault="00F653B5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413BD" w:rsidRDefault="006413BD" w:rsidP="006755A6">
      <w:pPr>
        <w:widowControl w:val="0"/>
        <w:tabs>
          <w:tab w:val="left" w:pos="4111"/>
        </w:tabs>
        <w:spacing w:line="310" w:lineRule="exact"/>
        <w:ind w:right="5385"/>
        <w:rPr>
          <w:rFonts w:eastAsia="Times New Roman" w:cs="Times New Roman"/>
          <w:szCs w:val="28"/>
          <w:lang w:eastAsia="ru-RU"/>
        </w:rPr>
      </w:pPr>
    </w:p>
    <w:p w:rsidR="006755A6" w:rsidRPr="00745748" w:rsidRDefault="006755A6" w:rsidP="006755A6">
      <w:pPr>
        <w:widowControl w:val="0"/>
        <w:tabs>
          <w:tab w:val="left" w:pos="4111"/>
        </w:tabs>
        <w:spacing w:line="310" w:lineRule="exact"/>
        <w:ind w:right="5385"/>
        <w:rPr>
          <w:rFonts w:eastAsia="Times New Roman" w:cs="Times New Roman"/>
          <w:szCs w:val="28"/>
          <w:lang w:eastAsia="ru-RU"/>
        </w:rPr>
      </w:pPr>
      <w:r w:rsidRPr="00745748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>в решение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 xml:space="preserve">от 07.10.2009 </w:t>
      </w:r>
      <w:r>
        <w:rPr>
          <w:rFonts w:eastAsia="Times New Roman" w:cs="Times New Roman"/>
          <w:szCs w:val="28"/>
          <w:lang w:eastAsia="ru-RU"/>
        </w:rPr>
        <w:br/>
      </w:r>
      <w:r w:rsidRPr="00745748">
        <w:rPr>
          <w:rFonts w:eastAsia="Times New Roman" w:cs="Times New Roman"/>
          <w:szCs w:val="28"/>
          <w:lang w:eastAsia="ru-RU"/>
        </w:rPr>
        <w:t>№ 604-</w:t>
      </w:r>
      <w:r w:rsidRPr="00745748"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 xml:space="preserve">ДГ «О Положении </w:t>
      </w:r>
      <w:r>
        <w:rPr>
          <w:rFonts w:eastAsia="Times New Roman" w:cs="Times New Roman"/>
          <w:szCs w:val="28"/>
          <w:lang w:eastAsia="ru-RU"/>
        </w:rPr>
        <w:br/>
      </w:r>
      <w:r w:rsidRPr="00745748">
        <w:rPr>
          <w:rFonts w:eastAsia="Times New Roman" w:cs="Times New Roman"/>
          <w:szCs w:val="28"/>
          <w:lang w:eastAsia="ru-RU"/>
        </w:rPr>
        <w:t xml:space="preserve">о порядке 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745748">
        <w:rPr>
          <w:rFonts w:eastAsia="Times New Roman" w:cs="Times New Roman"/>
          <w:szCs w:val="28"/>
          <w:lang w:eastAsia="ru-RU"/>
        </w:rPr>
        <w:t>и распоряжения имуществом, находящимся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>в муниципальной собственности»</w:t>
      </w:r>
    </w:p>
    <w:p w:rsidR="006755A6" w:rsidRPr="00745748" w:rsidRDefault="006755A6" w:rsidP="006755A6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</w:p>
    <w:p w:rsidR="006755A6" w:rsidRPr="00745748" w:rsidRDefault="006755A6" w:rsidP="006755A6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 w:rsidRPr="00745748">
        <w:rPr>
          <w:rFonts w:eastAsia="Times New Roman" w:cs="Times New Roman"/>
          <w:szCs w:val="28"/>
          <w:lang w:eastAsia="ru-RU"/>
        </w:rPr>
        <w:t>В соответствии со статьёй 35 Федерального закона от 06.10.2003</w:t>
      </w:r>
      <w:r w:rsidRPr="00745748">
        <w:rPr>
          <w:rFonts w:eastAsia="Times New Roman" w:cs="Times New Roman"/>
          <w:szCs w:val="28"/>
          <w:lang w:eastAsia="ru-RU"/>
        </w:rPr>
        <w:br/>
        <w:t>№ 131-ФЗ «Об общих принципах организации местного самоуправления</w:t>
      </w:r>
      <w:r w:rsidRPr="00745748">
        <w:rPr>
          <w:rFonts w:eastAsia="Times New Roman" w:cs="Times New Roman"/>
          <w:szCs w:val="28"/>
          <w:lang w:eastAsia="ru-RU"/>
        </w:rPr>
        <w:br/>
        <w:t>в Российской Федерации», статьёй 31 Устава муниципального образования городской округ Сургут Ханты-Мансийского автономного округа – Югры,</w:t>
      </w:r>
      <w:r w:rsidRPr="00745748">
        <w:rPr>
          <w:rFonts w:eastAsia="Times New Roman" w:cs="Times New Roman"/>
          <w:szCs w:val="28"/>
          <w:lang w:eastAsia="ru-RU"/>
        </w:rPr>
        <w:br/>
        <w:t>в целях совершенствования порядка распоряжения имуществом, находящимся</w:t>
      </w:r>
      <w:r w:rsidRPr="00745748">
        <w:rPr>
          <w:rFonts w:eastAsia="Times New Roman" w:cs="Times New Roman"/>
          <w:szCs w:val="28"/>
          <w:lang w:eastAsia="ru-RU"/>
        </w:rPr>
        <w:br/>
        <w:t>в муниципальной собственности, Дума города РЕШИЛА:</w:t>
      </w:r>
    </w:p>
    <w:p w:rsidR="006755A6" w:rsidRPr="00745748" w:rsidRDefault="006755A6" w:rsidP="006755A6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6755A6" w:rsidRPr="00745748" w:rsidRDefault="006755A6" w:rsidP="002605F1">
      <w:pPr>
        <w:widowControl w:val="0"/>
        <w:numPr>
          <w:ilvl w:val="0"/>
          <w:numId w:val="12"/>
        </w:numPr>
        <w:tabs>
          <w:tab w:val="left" w:pos="568"/>
          <w:tab w:val="left" w:pos="709"/>
          <w:tab w:val="left" w:pos="993"/>
        </w:tabs>
        <w:spacing w:line="310" w:lineRule="exact"/>
        <w:ind w:left="0" w:firstLine="709"/>
        <w:rPr>
          <w:rFonts w:eastAsia="Times New Roman" w:cs="Times New Roman"/>
          <w:szCs w:val="28"/>
          <w:lang w:eastAsia="ru-RU"/>
        </w:rPr>
      </w:pPr>
      <w:r w:rsidRPr="00745748">
        <w:rPr>
          <w:rFonts w:eastAsia="Times New Roman" w:cs="Times New Roman"/>
          <w:szCs w:val="28"/>
          <w:lang w:eastAsia="ru-RU"/>
        </w:rPr>
        <w:t>Внести в решение Думы города от 07.10.2009 № 604-</w:t>
      </w:r>
      <w:r w:rsidRPr="00745748">
        <w:rPr>
          <w:rFonts w:eastAsia="Times New Roman" w:cs="Times New Roman"/>
          <w:szCs w:val="28"/>
          <w:lang w:val="en-US" w:eastAsia="ru-RU"/>
        </w:rPr>
        <w:t>IV</w:t>
      </w:r>
      <w:r w:rsidRPr="00745748">
        <w:rPr>
          <w:rFonts w:eastAsia="Times New Roman" w:cs="Times New Roman"/>
          <w:szCs w:val="28"/>
          <w:lang w:eastAsia="ru-RU"/>
        </w:rPr>
        <w:t xml:space="preserve"> ДГ </w:t>
      </w:r>
      <w:r w:rsidRPr="00745748">
        <w:rPr>
          <w:rFonts w:eastAsia="Times New Roman" w:cs="Times New Roman"/>
          <w:szCs w:val="28"/>
          <w:lang w:eastAsia="ru-RU"/>
        </w:rPr>
        <w:br/>
        <w:t xml:space="preserve">«О Положении о порядке управления и распоряжения имуществом, находящимся в муниципальной собственности» (в редакции </w:t>
      </w:r>
      <w:r w:rsidR="002605F1">
        <w:rPr>
          <w:rFonts w:eastAsia="Times New Roman" w:cs="Times New Roman"/>
          <w:szCs w:val="28"/>
          <w:lang w:eastAsia="ru-RU"/>
        </w:rPr>
        <w:t xml:space="preserve">от </w:t>
      </w:r>
      <w:r w:rsidRPr="00745748">
        <w:rPr>
          <w:rFonts w:eastAsia="Times New Roman" w:cs="Times New Roman"/>
          <w:szCs w:val="28"/>
          <w:lang w:eastAsia="ru-RU"/>
        </w:rPr>
        <w:t>03.12.2024</w:t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br/>
        <w:t>№ 704-VI</w:t>
      </w:r>
      <w:r w:rsidRPr="00745748">
        <w:rPr>
          <w:rFonts w:eastAsia="Times New Roman" w:cs="Times New Roman"/>
          <w:szCs w:val="28"/>
          <w:shd w:val="clear" w:color="auto" w:fill="FFFFFF"/>
          <w:lang w:val="en-US" w:eastAsia="ru-RU"/>
        </w:rPr>
        <w:t>I</w:t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ДГ)</w:t>
      </w:r>
      <w:r w:rsidRPr="00745748">
        <w:rPr>
          <w:rFonts w:eastAsia="Times New Roman" w:cs="Times New Roman"/>
          <w:szCs w:val="28"/>
          <w:lang w:eastAsia="ru-RU"/>
        </w:rPr>
        <w:t xml:space="preserve"> следующие изменения:</w:t>
      </w:r>
      <w:r w:rsidR="006413BD">
        <w:rPr>
          <w:rFonts w:eastAsia="Times New Roman" w:cs="Times New Roman"/>
          <w:szCs w:val="28"/>
          <w:lang w:eastAsia="ru-RU"/>
        </w:rPr>
        <w:t xml:space="preserve"> </w:t>
      </w:r>
    </w:p>
    <w:p w:rsidR="006755A6" w:rsidRPr="00745748" w:rsidRDefault="006413BD" w:rsidP="002605F1">
      <w:pPr>
        <w:widowControl w:val="0"/>
        <w:tabs>
          <w:tab w:val="left" w:pos="993"/>
        </w:tabs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  <w:t>ч</w:t>
      </w:r>
      <w:r w:rsidR="006755A6" w:rsidRPr="00745748">
        <w:rPr>
          <w:rFonts w:eastAsia="Times New Roman" w:cs="Times New Roman"/>
          <w:szCs w:val="28"/>
          <w:lang w:eastAsia="ru-RU"/>
        </w:rPr>
        <w:t xml:space="preserve">асть 1 статьи 16.2 приложения к решению после слов </w:t>
      </w:r>
      <w:r w:rsidR="006755A6" w:rsidRPr="00745748">
        <w:rPr>
          <w:rFonts w:eastAsia="Times New Roman" w:cs="Times New Roman"/>
          <w:szCs w:val="28"/>
          <w:lang w:eastAsia="ru-RU"/>
        </w:rPr>
        <w:br/>
        <w:t xml:space="preserve">«некоммерческих организаций, осуществляющих на территории города Сургута деятельность ресурсных центров,» дополнить словами «общероссийских общественных движений детей и молодёжи </w:t>
      </w:r>
      <w:r w:rsidR="006755A6">
        <w:rPr>
          <w:rFonts w:eastAsia="Times New Roman" w:cs="Times New Roman"/>
          <w:szCs w:val="28"/>
          <w:lang w:eastAsia="ru-RU"/>
        </w:rPr>
        <w:br/>
      </w:r>
      <w:r w:rsidR="006755A6" w:rsidRPr="00745748">
        <w:rPr>
          <w:rFonts w:eastAsia="Times New Roman" w:cs="Times New Roman"/>
          <w:szCs w:val="28"/>
          <w:lang w:eastAsia="ru-RU"/>
        </w:rPr>
        <w:t xml:space="preserve">(их региональных отделений), действующих на основании </w:t>
      </w:r>
      <w:r w:rsidR="00EC3C6B">
        <w:rPr>
          <w:rFonts w:eastAsia="Times New Roman" w:cs="Times New Roman"/>
          <w:szCs w:val="28"/>
          <w:lang w:eastAsia="ru-RU"/>
        </w:rPr>
        <w:t>ф</w:t>
      </w:r>
      <w:r w:rsidR="006755A6" w:rsidRPr="00745748">
        <w:rPr>
          <w:rFonts w:eastAsia="Times New Roman" w:cs="Times New Roman"/>
          <w:szCs w:val="28"/>
          <w:lang w:eastAsia="ru-RU"/>
        </w:rPr>
        <w:t>едеральных законов и осуществляющих деятельность по проведению государственной политики в интересах детей и</w:t>
      </w:r>
      <w:r w:rsidR="006755A6">
        <w:rPr>
          <w:rFonts w:eastAsia="Times New Roman" w:cs="Times New Roman"/>
          <w:szCs w:val="28"/>
          <w:lang w:eastAsia="ru-RU"/>
        </w:rPr>
        <w:t xml:space="preserve"> </w:t>
      </w:r>
      <w:r w:rsidR="006755A6" w:rsidRPr="00745748">
        <w:rPr>
          <w:rFonts w:eastAsia="Times New Roman" w:cs="Times New Roman"/>
          <w:szCs w:val="28"/>
          <w:lang w:eastAsia="ru-RU"/>
        </w:rPr>
        <w:t>молод</w:t>
      </w:r>
      <w:r>
        <w:rPr>
          <w:rFonts w:eastAsia="Times New Roman" w:cs="Times New Roman"/>
          <w:szCs w:val="28"/>
          <w:lang w:eastAsia="ru-RU"/>
        </w:rPr>
        <w:t>ё</w:t>
      </w:r>
      <w:r w:rsidR="006755A6" w:rsidRPr="00745748">
        <w:rPr>
          <w:rFonts w:eastAsia="Times New Roman" w:cs="Times New Roman"/>
          <w:szCs w:val="28"/>
          <w:lang w:eastAsia="ru-RU"/>
        </w:rPr>
        <w:t xml:space="preserve">жи, воспитанию детей, </w:t>
      </w:r>
      <w:r w:rsidR="006755A6">
        <w:rPr>
          <w:rFonts w:eastAsia="Times New Roman" w:cs="Times New Roman"/>
          <w:szCs w:val="28"/>
          <w:lang w:eastAsia="ru-RU"/>
        </w:rPr>
        <w:br/>
      </w:r>
      <w:r w:rsidR="006755A6" w:rsidRPr="00745748">
        <w:rPr>
          <w:rFonts w:eastAsia="Times New Roman" w:cs="Times New Roman"/>
          <w:szCs w:val="28"/>
          <w:lang w:eastAsia="ru-RU"/>
        </w:rPr>
        <w:t xml:space="preserve">их профессиональной ориентации, организации досуга детей и молодёжи, созданию равных возможностей для всестороннего развития </w:t>
      </w:r>
      <w:r w:rsidR="006755A6">
        <w:rPr>
          <w:rFonts w:eastAsia="Times New Roman" w:cs="Times New Roman"/>
          <w:szCs w:val="28"/>
          <w:lang w:eastAsia="ru-RU"/>
        </w:rPr>
        <w:br/>
      </w:r>
      <w:r w:rsidR="006755A6" w:rsidRPr="00745748">
        <w:rPr>
          <w:rFonts w:eastAsia="Times New Roman" w:cs="Times New Roman"/>
          <w:szCs w:val="28"/>
          <w:lang w:eastAsia="ru-RU"/>
        </w:rPr>
        <w:t>и самореализации детей и</w:t>
      </w:r>
      <w:r w:rsidR="00385A6C">
        <w:rPr>
          <w:rFonts w:eastAsia="Times New Roman" w:cs="Times New Roman"/>
          <w:szCs w:val="28"/>
          <w:lang w:eastAsia="ru-RU"/>
        </w:rPr>
        <w:t xml:space="preserve"> </w:t>
      </w:r>
      <w:r w:rsidR="006755A6" w:rsidRPr="00745748">
        <w:rPr>
          <w:rFonts w:eastAsia="Times New Roman" w:cs="Times New Roman"/>
          <w:szCs w:val="28"/>
          <w:lang w:eastAsia="ru-RU"/>
        </w:rPr>
        <w:t>молод</w:t>
      </w:r>
      <w:r>
        <w:rPr>
          <w:rFonts w:eastAsia="Times New Roman" w:cs="Times New Roman"/>
          <w:szCs w:val="28"/>
          <w:lang w:eastAsia="ru-RU"/>
        </w:rPr>
        <w:t>ё</w:t>
      </w:r>
      <w:r w:rsidR="006755A6" w:rsidRPr="00745748">
        <w:rPr>
          <w:rFonts w:eastAsia="Times New Roman" w:cs="Times New Roman"/>
          <w:szCs w:val="28"/>
          <w:lang w:eastAsia="ru-RU"/>
        </w:rPr>
        <w:t>жи, подготовке детей и молод</w:t>
      </w:r>
      <w:r>
        <w:rPr>
          <w:rFonts w:eastAsia="Times New Roman" w:cs="Times New Roman"/>
          <w:szCs w:val="28"/>
          <w:lang w:eastAsia="ru-RU"/>
        </w:rPr>
        <w:t>ё</w:t>
      </w:r>
      <w:r w:rsidR="006755A6" w:rsidRPr="00745748">
        <w:rPr>
          <w:rFonts w:eastAsia="Times New Roman" w:cs="Times New Roman"/>
          <w:szCs w:val="28"/>
          <w:lang w:eastAsia="ru-RU"/>
        </w:rPr>
        <w:t xml:space="preserve">жи </w:t>
      </w:r>
      <w:r w:rsidR="006755A6">
        <w:rPr>
          <w:rFonts w:eastAsia="Times New Roman" w:cs="Times New Roman"/>
          <w:szCs w:val="28"/>
          <w:lang w:eastAsia="ru-RU"/>
        </w:rPr>
        <w:br/>
      </w:r>
      <w:r w:rsidR="006755A6" w:rsidRPr="00745748">
        <w:rPr>
          <w:rFonts w:eastAsia="Times New Roman" w:cs="Times New Roman"/>
          <w:szCs w:val="28"/>
          <w:lang w:eastAsia="ru-RU"/>
        </w:rPr>
        <w:t>к</w:t>
      </w:r>
      <w:r w:rsidR="006755A6">
        <w:rPr>
          <w:rFonts w:eastAsia="Times New Roman" w:cs="Times New Roman"/>
          <w:szCs w:val="28"/>
          <w:lang w:eastAsia="ru-RU"/>
        </w:rPr>
        <w:t xml:space="preserve"> </w:t>
      </w:r>
      <w:r w:rsidR="006755A6" w:rsidRPr="00745748">
        <w:rPr>
          <w:rFonts w:eastAsia="Times New Roman" w:cs="Times New Roman"/>
          <w:szCs w:val="28"/>
          <w:lang w:eastAsia="ru-RU"/>
        </w:rPr>
        <w:t>полноценной жизни в обществе</w:t>
      </w:r>
      <w:r>
        <w:rPr>
          <w:rFonts w:eastAsia="Times New Roman" w:cs="Times New Roman"/>
          <w:szCs w:val="28"/>
          <w:lang w:eastAsia="ru-RU"/>
        </w:rPr>
        <w:t>,</w:t>
      </w:r>
      <w:r w:rsidR="006755A6" w:rsidRPr="00745748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6755A6" w:rsidRPr="00745748" w:rsidRDefault="006755A6" w:rsidP="006755A6">
      <w:pPr>
        <w:widowControl w:val="0"/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745748">
        <w:rPr>
          <w:rFonts w:eastAsia="Times New Roman" w:cs="Times New Roman"/>
          <w:szCs w:val="28"/>
          <w:lang w:eastAsia="ru-RU"/>
        </w:rPr>
        <w:t>2</w:t>
      </w:r>
      <w:r w:rsidR="006413BD">
        <w:rPr>
          <w:rFonts w:eastAsia="Times New Roman" w:cs="Times New Roman"/>
          <w:szCs w:val="28"/>
          <w:lang w:eastAsia="ru-RU"/>
        </w:rPr>
        <w:t>)</w:t>
      </w:r>
      <w:r w:rsidRPr="00745748">
        <w:rPr>
          <w:rFonts w:eastAsia="Times New Roman" w:cs="Times New Roman"/>
          <w:szCs w:val="28"/>
          <w:lang w:eastAsia="ru-RU"/>
        </w:rPr>
        <w:t xml:space="preserve"> </w:t>
      </w:r>
      <w:r w:rsidR="006413BD">
        <w:rPr>
          <w:rFonts w:eastAsia="Times New Roman" w:cs="Times New Roman"/>
          <w:szCs w:val="28"/>
          <w:lang w:eastAsia="ru-RU"/>
        </w:rPr>
        <w:t>а</w:t>
      </w:r>
      <w:r w:rsidRPr="00745748">
        <w:rPr>
          <w:rFonts w:eastAsia="Times New Roman" w:cs="Times New Roman"/>
          <w:szCs w:val="28"/>
          <w:lang w:eastAsia="ru-RU"/>
        </w:rPr>
        <w:t>бзац второй части 5 статьи 16.2 приложения к решению после слов «</w:t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некоммерческим организациям, осуществляющим на территории города Сургута развитие адаптивной физической культуры и адаптивного спорта, </w:t>
      </w:r>
      <w:r w:rsidR="00610674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физическую реабилитацию инвалидов, в том числе детей-инвалидов и лиц </w:t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с ограниченными возможностями здоровья, и имеющим лицензию </w:t>
      </w:r>
      <w:r w:rsidRPr="00745748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на медицинскую деятельность,» </w:t>
      </w:r>
      <w:r w:rsidRPr="00745748">
        <w:rPr>
          <w:rFonts w:eastAsia="Times New Roman" w:cs="Times New Roman"/>
          <w:szCs w:val="28"/>
          <w:lang w:eastAsia="ru-RU"/>
        </w:rPr>
        <w:t>дополнить словами «общероссийски</w:t>
      </w:r>
      <w:r w:rsidR="006413BD">
        <w:rPr>
          <w:rFonts w:eastAsia="Times New Roman" w:cs="Times New Roman"/>
          <w:szCs w:val="28"/>
          <w:lang w:eastAsia="ru-RU"/>
        </w:rPr>
        <w:t>м</w:t>
      </w:r>
      <w:r w:rsidRPr="00745748">
        <w:rPr>
          <w:rFonts w:eastAsia="Times New Roman" w:cs="Times New Roman"/>
          <w:szCs w:val="28"/>
          <w:lang w:eastAsia="ru-RU"/>
        </w:rPr>
        <w:t xml:space="preserve"> общественны</w:t>
      </w:r>
      <w:r w:rsidR="006413BD">
        <w:rPr>
          <w:rFonts w:eastAsia="Times New Roman" w:cs="Times New Roman"/>
          <w:szCs w:val="28"/>
          <w:lang w:eastAsia="ru-RU"/>
        </w:rPr>
        <w:t>м</w:t>
      </w:r>
      <w:r w:rsidRPr="00745748">
        <w:rPr>
          <w:rFonts w:eastAsia="Times New Roman" w:cs="Times New Roman"/>
          <w:szCs w:val="28"/>
          <w:lang w:eastAsia="ru-RU"/>
        </w:rPr>
        <w:t xml:space="preserve"> движени</w:t>
      </w:r>
      <w:r w:rsidR="006413BD">
        <w:rPr>
          <w:rFonts w:eastAsia="Times New Roman" w:cs="Times New Roman"/>
          <w:szCs w:val="28"/>
          <w:lang w:eastAsia="ru-RU"/>
        </w:rPr>
        <w:t>ям</w:t>
      </w:r>
      <w:r w:rsidRPr="00745748">
        <w:rPr>
          <w:rFonts w:eastAsia="Times New Roman" w:cs="Times New Roman"/>
          <w:szCs w:val="28"/>
          <w:lang w:eastAsia="ru-RU"/>
        </w:rPr>
        <w:t xml:space="preserve"> детей и молод</w:t>
      </w:r>
      <w:r w:rsidR="006413BD">
        <w:rPr>
          <w:rFonts w:eastAsia="Times New Roman" w:cs="Times New Roman"/>
          <w:szCs w:val="28"/>
          <w:lang w:eastAsia="ru-RU"/>
        </w:rPr>
        <w:t>ё</w:t>
      </w:r>
      <w:r w:rsidRPr="00745748">
        <w:rPr>
          <w:rFonts w:eastAsia="Times New Roman" w:cs="Times New Roman"/>
          <w:szCs w:val="28"/>
          <w:lang w:eastAsia="ru-RU"/>
        </w:rPr>
        <w:t>жи (их региональны</w:t>
      </w:r>
      <w:r w:rsidR="002605F1">
        <w:rPr>
          <w:rFonts w:eastAsia="Times New Roman" w:cs="Times New Roman"/>
          <w:szCs w:val="28"/>
          <w:lang w:eastAsia="ru-RU"/>
        </w:rPr>
        <w:t>м</w:t>
      </w:r>
      <w:r w:rsidRPr="00745748">
        <w:rPr>
          <w:rFonts w:eastAsia="Times New Roman" w:cs="Times New Roman"/>
          <w:szCs w:val="28"/>
          <w:lang w:eastAsia="ru-RU"/>
        </w:rPr>
        <w:t xml:space="preserve"> отделени</w:t>
      </w:r>
      <w:r w:rsidR="002605F1">
        <w:rPr>
          <w:rFonts w:eastAsia="Times New Roman" w:cs="Times New Roman"/>
          <w:szCs w:val="28"/>
          <w:lang w:eastAsia="ru-RU"/>
        </w:rPr>
        <w:t>ям</w:t>
      </w:r>
      <w:r w:rsidRPr="00745748">
        <w:rPr>
          <w:rFonts w:eastAsia="Times New Roman" w:cs="Times New Roman"/>
          <w:szCs w:val="28"/>
          <w:lang w:eastAsia="ru-RU"/>
        </w:rPr>
        <w:t>), действующи</w:t>
      </w:r>
      <w:r w:rsidR="006413BD">
        <w:rPr>
          <w:rFonts w:eastAsia="Times New Roman" w:cs="Times New Roman"/>
          <w:szCs w:val="28"/>
          <w:lang w:eastAsia="ru-RU"/>
        </w:rPr>
        <w:t>м</w:t>
      </w:r>
      <w:r w:rsidRPr="00745748">
        <w:rPr>
          <w:rFonts w:eastAsia="Times New Roman" w:cs="Times New Roman"/>
          <w:szCs w:val="28"/>
          <w:lang w:eastAsia="ru-RU"/>
        </w:rPr>
        <w:t xml:space="preserve"> на основании </w:t>
      </w:r>
      <w:r w:rsidR="00EC3C6B">
        <w:rPr>
          <w:rFonts w:eastAsia="Times New Roman" w:cs="Times New Roman"/>
          <w:szCs w:val="28"/>
          <w:lang w:eastAsia="ru-RU"/>
        </w:rPr>
        <w:t>ф</w:t>
      </w:r>
      <w:r w:rsidRPr="00745748">
        <w:rPr>
          <w:rFonts w:eastAsia="Times New Roman" w:cs="Times New Roman"/>
          <w:szCs w:val="28"/>
          <w:lang w:eastAsia="ru-RU"/>
        </w:rPr>
        <w:t>едеральных законов и осуществляющи</w:t>
      </w:r>
      <w:r w:rsidR="006413BD">
        <w:rPr>
          <w:rFonts w:eastAsia="Times New Roman" w:cs="Times New Roman"/>
          <w:szCs w:val="28"/>
          <w:lang w:eastAsia="ru-RU"/>
        </w:rPr>
        <w:t>м</w:t>
      </w:r>
      <w:r w:rsidRPr="00745748">
        <w:rPr>
          <w:rFonts w:eastAsia="Times New Roman" w:cs="Times New Roman"/>
          <w:szCs w:val="28"/>
          <w:lang w:eastAsia="ru-RU"/>
        </w:rPr>
        <w:t xml:space="preserve"> деятельность по проведению государственной политики в интересах детей </w:t>
      </w:r>
      <w:r>
        <w:rPr>
          <w:rFonts w:eastAsia="Times New Roman" w:cs="Times New Roman"/>
          <w:szCs w:val="28"/>
          <w:lang w:eastAsia="ru-RU"/>
        </w:rPr>
        <w:br/>
      </w:r>
      <w:r w:rsidRPr="00745748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>молод</w:t>
      </w:r>
      <w:r w:rsidR="006413BD">
        <w:rPr>
          <w:rFonts w:eastAsia="Times New Roman" w:cs="Times New Roman"/>
          <w:szCs w:val="28"/>
          <w:lang w:eastAsia="ru-RU"/>
        </w:rPr>
        <w:t>ё</w:t>
      </w:r>
      <w:r w:rsidRPr="00745748">
        <w:rPr>
          <w:rFonts w:eastAsia="Times New Roman" w:cs="Times New Roman"/>
          <w:szCs w:val="28"/>
          <w:lang w:eastAsia="ru-RU"/>
        </w:rPr>
        <w:t>жи, воспитанию детей, 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>профессиональной ориентации, организации досуга детей и молод</w:t>
      </w:r>
      <w:r w:rsidR="006413BD">
        <w:rPr>
          <w:rFonts w:eastAsia="Times New Roman" w:cs="Times New Roman"/>
          <w:szCs w:val="28"/>
          <w:lang w:eastAsia="ru-RU"/>
        </w:rPr>
        <w:t>ё</w:t>
      </w:r>
      <w:r w:rsidRPr="00745748">
        <w:rPr>
          <w:rFonts w:eastAsia="Times New Roman" w:cs="Times New Roman"/>
          <w:szCs w:val="28"/>
          <w:lang w:eastAsia="ru-RU"/>
        </w:rPr>
        <w:t xml:space="preserve">жи, созданию равных возможностей </w:t>
      </w:r>
      <w:r>
        <w:rPr>
          <w:rFonts w:eastAsia="Times New Roman" w:cs="Times New Roman"/>
          <w:szCs w:val="28"/>
          <w:lang w:eastAsia="ru-RU"/>
        </w:rPr>
        <w:br/>
      </w:r>
      <w:r w:rsidRPr="00745748">
        <w:rPr>
          <w:rFonts w:eastAsia="Times New Roman" w:cs="Times New Roman"/>
          <w:szCs w:val="28"/>
          <w:lang w:eastAsia="ru-RU"/>
        </w:rPr>
        <w:t>для всестороннего развития и самореализации детей и молод</w:t>
      </w:r>
      <w:r w:rsidR="006413BD">
        <w:rPr>
          <w:rFonts w:eastAsia="Times New Roman" w:cs="Times New Roman"/>
          <w:szCs w:val="28"/>
          <w:lang w:eastAsia="ru-RU"/>
        </w:rPr>
        <w:t>ё</w:t>
      </w:r>
      <w:r w:rsidRPr="00745748">
        <w:rPr>
          <w:rFonts w:eastAsia="Times New Roman" w:cs="Times New Roman"/>
          <w:szCs w:val="28"/>
          <w:lang w:eastAsia="ru-RU"/>
        </w:rPr>
        <w:t>жи, подготовке детей и молод</w:t>
      </w:r>
      <w:r w:rsidR="006413BD">
        <w:rPr>
          <w:rFonts w:eastAsia="Times New Roman" w:cs="Times New Roman"/>
          <w:szCs w:val="28"/>
          <w:lang w:eastAsia="ru-RU"/>
        </w:rPr>
        <w:t>ё</w:t>
      </w:r>
      <w:r w:rsidRPr="00745748">
        <w:rPr>
          <w:rFonts w:eastAsia="Times New Roman" w:cs="Times New Roman"/>
          <w:szCs w:val="28"/>
          <w:lang w:eastAsia="ru-RU"/>
        </w:rPr>
        <w:t>жи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>полноценной жизни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>обществе</w:t>
      </w:r>
      <w:r w:rsidR="006413BD">
        <w:rPr>
          <w:rFonts w:eastAsia="Times New Roman" w:cs="Times New Roman"/>
          <w:szCs w:val="28"/>
          <w:lang w:eastAsia="ru-RU"/>
        </w:rPr>
        <w:t>,</w:t>
      </w:r>
      <w:r w:rsidRPr="00745748">
        <w:rPr>
          <w:rFonts w:eastAsia="Times New Roman" w:cs="Times New Roman"/>
          <w:szCs w:val="28"/>
          <w:lang w:eastAsia="ru-RU"/>
        </w:rPr>
        <w:t>».</w:t>
      </w:r>
    </w:p>
    <w:p w:rsidR="006755A6" w:rsidRPr="00745748" w:rsidRDefault="006755A6" w:rsidP="006755A6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line="310" w:lineRule="exact"/>
        <w:ind w:left="0" w:firstLine="709"/>
        <w:rPr>
          <w:rFonts w:eastAsia="Times New Roman" w:cs="Times New Roman"/>
          <w:szCs w:val="28"/>
          <w:lang w:eastAsia="ru-RU"/>
        </w:rPr>
      </w:pPr>
      <w:r w:rsidRPr="00745748">
        <w:rPr>
          <w:rFonts w:eastAsia="Times New Roman" w:cs="Times New Roman"/>
          <w:szCs w:val="28"/>
          <w:lang w:eastAsia="ru-RU"/>
        </w:rPr>
        <w:t xml:space="preserve">Администрации города привести свои муниципальные правовые </w:t>
      </w:r>
      <w:r>
        <w:rPr>
          <w:rFonts w:eastAsia="Times New Roman" w:cs="Times New Roman"/>
          <w:szCs w:val="28"/>
          <w:lang w:eastAsia="ru-RU"/>
        </w:rPr>
        <w:br/>
      </w:r>
      <w:r w:rsidRPr="00745748">
        <w:rPr>
          <w:rFonts w:eastAsia="Times New Roman" w:cs="Times New Roman"/>
          <w:szCs w:val="28"/>
          <w:lang w:eastAsia="ru-RU"/>
        </w:rPr>
        <w:t>акты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5748">
        <w:rPr>
          <w:rFonts w:eastAsia="Times New Roman" w:cs="Times New Roman"/>
          <w:szCs w:val="28"/>
          <w:lang w:eastAsia="ru-RU"/>
        </w:rPr>
        <w:t>соответствие с настоящим решением.</w:t>
      </w:r>
    </w:p>
    <w:p w:rsidR="006755A6" w:rsidRPr="00745748" w:rsidRDefault="006755A6" w:rsidP="006755A6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line="310" w:lineRule="exact"/>
        <w:ind w:left="0" w:firstLine="709"/>
        <w:rPr>
          <w:rFonts w:eastAsia="Times New Roman" w:cs="Times New Roman"/>
          <w:szCs w:val="28"/>
          <w:lang w:eastAsia="ru-RU"/>
        </w:rPr>
      </w:pPr>
      <w:r w:rsidRPr="00745748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6755A6" w:rsidRPr="00745748" w:rsidRDefault="006755A6" w:rsidP="006755A6">
      <w:pPr>
        <w:widowControl w:val="0"/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line="310" w:lineRule="exact"/>
        <w:ind w:left="0" w:firstLine="709"/>
        <w:rPr>
          <w:rFonts w:eastAsia="Times New Roman" w:cs="Times New Roman"/>
          <w:szCs w:val="28"/>
          <w:lang w:eastAsia="ru-RU"/>
        </w:rPr>
      </w:pPr>
      <w:r w:rsidRPr="00745748">
        <w:rPr>
          <w:rFonts w:eastAsia="Times New Roman" w:cs="Times New Roman"/>
          <w:szCs w:val="28"/>
          <w:lang w:eastAsia="ru-RU"/>
        </w:rPr>
        <w:t xml:space="preserve">Настоящее решение вступает в силу после его официального опубликования и распространяется на правоотношения, возникшие </w:t>
      </w:r>
      <w:r>
        <w:rPr>
          <w:rFonts w:eastAsia="Times New Roman" w:cs="Times New Roman"/>
          <w:szCs w:val="28"/>
          <w:lang w:eastAsia="ru-RU"/>
        </w:rPr>
        <w:br/>
      </w:r>
      <w:r w:rsidRPr="00745748">
        <w:rPr>
          <w:rFonts w:eastAsia="Times New Roman" w:cs="Times New Roman"/>
          <w:szCs w:val="28"/>
          <w:lang w:eastAsia="ru-RU"/>
        </w:rPr>
        <w:t>с 01.02.2025.</w:t>
      </w:r>
    </w:p>
    <w:p w:rsidR="006755A6" w:rsidRDefault="006755A6" w:rsidP="006755A6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F653B5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F653B5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C1" w:rsidRDefault="00C001C1" w:rsidP="006757BB">
      <w:r>
        <w:separator/>
      </w:r>
    </w:p>
  </w:endnote>
  <w:endnote w:type="continuationSeparator" w:id="0">
    <w:p w:rsidR="00C001C1" w:rsidRDefault="00C001C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C1" w:rsidRDefault="00C001C1" w:rsidP="006757BB">
      <w:r>
        <w:separator/>
      </w:r>
    </w:p>
  </w:footnote>
  <w:footnote w:type="continuationSeparator" w:id="0">
    <w:p w:rsidR="00C001C1" w:rsidRDefault="00C001C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2053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13BD" w:rsidRPr="006413BD" w:rsidRDefault="006413BD">
        <w:pPr>
          <w:pStyle w:val="ad"/>
          <w:jc w:val="center"/>
          <w:rPr>
            <w:sz w:val="20"/>
            <w:szCs w:val="20"/>
          </w:rPr>
        </w:pPr>
        <w:r w:rsidRPr="006413BD">
          <w:rPr>
            <w:sz w:val="20"/>
            <w:szCs w:val="20"/>
          </w:rPr>
          <w:fldChar w:fldCharType="begin"/>
        </w:r>
        <w:r w:rsidRPr="006413BD">
          <w:rPr>
            <w:sz w:val="20"/>
            <w:szCs w:val="20"/>
          </w:rPr>
          <w:instrText>PAGE   \* MERGEFORMAT</w:instrText>
        </w:r>
        <w:r w:rsidRPr="006413BD">
          <w:rPr>
            <w:sz w:val="20"/>
            <w:szCs w:val="20"/>
          </w:rPr>
          <w:fldChar w:fldCharType="separate"/>
        </w:r>
        <w:r w:rsidR="00F653B5">
          <w:rPr>
            <w:noProof/>
            <w:sz w:val="20"/>
            <w:szCs w:val="20"/>
          </w:rPr>
          <w:t>2</w:t>
        </w:r>
        <w:r w:rsidRPr="006413BD">
          <w:rPr>
            <w:sz w:val="20"/>
            <w:szCs w:val="20"/>
          </w:rPr>
          <w:fldChar w:fldCharType="end"/>
        </w:r>
      </w:p>
    </w:sdtContent>
  </w:sdt>
  <w:p w:rsidR="006413BD" w:rsidRDefault="006413B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5692C07"/>
    <w:multiLevelType w:val="hybridMultilevel"/>
    <w:tmpl w:val="8B886C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05F1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6C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75E"/>
    <w:rsid w:val="005A690F"/>
    <w:rsid w:val="005B0CF7"/>
    <w:rsid w:val="005C2C05"/>
    <w:rsid w:val="005D16B2"/>
    <w:rsid w:val="005E2C49"/>
    <w:rsid w:val="006017CD"/>
    <w:rsid w:val="0060207C"/>
    <w:rsid w:val="00610674"/>
    <w:rsid w:val="00610A02"/>
    <w:rsid w:val="00610FA8"/>
    <w:rsid w:val="00611B5A"/>
    <w:rsid w:val="00620D30"/>
    <w:rsid w:val="00621002"/>
    <w:rsid w:val="006302DF"/>
    <w:rsid w:val="00632D88"/>
    <w:rsid w:val="006376FB"/>
    <w:rsid w:val="006413BD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5A6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2943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A3A5D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01C1"/>
    <w:rsid w:val="00C04801"/>
    <w:rsid w:val="00C24A6E"/>
    <w:rsid w:val="00C3429F"/>
    <w:rsid w:val="00C45521"/>
    <w:rsid w:val="00C466F2"/>
    <w:rsid w:val="00C53527"/>
    <w:rsid w:val="00C56C15"/>
    <w:rsid w:val="00C56E34"/>
    <w:rsid w:val="00C573FC"/>
    <w:rsid w:val="00C645AC"/>
    <w:rsid w:val="00C72CC8"/>
    <w:rsid w:val="00C8101E"/>
    <w:rsid w:val="00C81AF7"/>
    <w:rsid w:val="00CA35C9"/>
    <w:rsid w:val="00CA62D5"/>
    <w:rsid w:val="00CB5E01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3C6B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653B5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33AB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3450F"/>
    <w:rsid w:val="001B2BC7"/>
    <w:rsid w:val="001C4BEC"/>
    <w:rsid w:val="001F478C"/>
    <w:rsid w:val="002B4F35"/>
    <w:rsid w:val="002D2FEC"/>
    <w:rsid w:val="002E2E99"/>
    <w:rsid w:val="003046B5"/>
    <w:rsid w:val="00316132"/>
    <w:rsid w:val="003405E5"/>
    <w:rsid w:val="00347E6D"/>
    <w:rsid w:val="00372DB3"/>
    <w:rsid w:val="00392517"/>
    <w:rsid w:val="003C49AE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6C31A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516FE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6374B"/>
    <w:rsid w:val="00C75F23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1354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136</cp:revision>
  <cp:lastPrinted>2022-04-05T06:07:00Z</cp:lastPrinted>
  <dcterms:created xsi:type="dcterms:W3CDTF">2021-02-25T07:49:00Z</dcterms:created>
  <dcterms:modified xsi:type="dcterms:W3CDTF">2025-06-30T05:04:00Z</dcterms:modified>
</cp:coreProperties>
</file>